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4CF3" w14:textId="237870D2" w:rsidR="00BA7060" w:rsidRPr="006D6E8C" w:rsidRDefault="00BA7060" w:rsidP="006D6E8C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游明朝" w:cs="Times New Roman"/>
        </w:rPr>
      </w:pPr>
      <w:bookmarkStart w:id="0" w:name="_Hlk155265677"/>
      <w:r w:rsidRPr="00BA7060">
        <w:rPr>
          <w:rFonts w:ascii="游明朝" w:eastAsia="游明朝" w:hAnsi="游明朝"/>
        </w:rPr>
        <w:t>別記様式第５号（第５条関係）</w:t>
      </w:r>
    </w:p>
    <w:p w14:paraId="66E9F77E" w14:textId="77777777" w:rsidR="00BA7060" w:rsidRPr="00BA7060" w:rsidRDefault="00BA7060" w:rsidP="00BA7060">
      <w:pPr>
        <w:spacing w:line="420" w:lineRule="exact"/>
        <w:ind w:left="2625" w:right="2625"/>
        <w:rPr>
          <w:rFonts w:ascii="游明朝" w:eastAsia="游明朝" w:hAnsi="游明朝"/>
        </w:rPr>
      </w:pPr>
    </w:p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7F6157A5" w14:textId="75E56A88" w:rsidR="0088559F" w:rsidRDefault="00BA7060" w:rsidP="0088559F">
      <w:pPr>
        <w:pStyle w:val="paragraph"/>
        <w:spacing w:before="0" w:beforeAutospacing="0" w:after="0" w:afterAutospacing="0" w:line="560" w:lineRule="exact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 w:rsidRPr="00BA7060">
        <w:rPr>
          <w:rFonts w:ascii="游明朝" w:eastAsia="游明朝" w:hAnsi="游明朝" w:hint="eastAsia"/>
        </w:rPr>
        <w:t xml:space="preserve">　</w:t>
      </w:r>
      <w:r w:rsidR="0088559F">
        <w:rPr>
          <w:rStyle w:val="normaltextrun"/>
          <w:rFonts w:ascii="游明朝" w:eastAsia="游明朝" w:hAnsi="游明朝" w:hint="eastAsia"/>
          <w:sz w:val="21"/>
          <w:szCs w:val="21"/>
        </w:rPr>
        <w:t xml:space="preserve">物品・委託役務の名称　　</w:t>
      </w:r>
      <w:r w:rsidR="0088559F">
        <w:rPr>
          <w:rStyle w:val="normaltextrun"/>
          <w:rFonts w:ascii="游明朝" w:eastAsia="游明朝" w:hAnsi="游明朝" w:hint="eastAsia"/>
          <w:sz w:val="21"/>
          <w:szCs w:val="21"/>
          <w:u w:val="single"/>
        </w:rPr>
        <w:t xml:space="preserve">　</w:t>
      </w:r>
      <w:r w:rsidR="00CE4A43" w:rsidRPr="00CE4A43">
        <w:rPr>
          <w:rFonts w:ascii="游明朝" w:eastAsia="游明朝" w:hAnsi="游明朝"/>
          <w:sz w:val="21"/>
          <w:szCs w:val="21"/>
          <w:u w:val="single"/>
        </w:rPr>
        <w:t>令和８年度使用済小型電子機器等売払（単価契約）</w:t>
      </w:r>
      <w:r w:rsidR="0088559F">
        <w:rPr>
          <w:rStyle w:val="normaltextrun"/>
          <w:rFonts w:ascii="游明朝" w:eastAsia="游明朝" w:hAnsi="游明朝" w:hint="eastAsia"/>
          <w:sz w:val="21"/>
          <w:szCs w:val="21"/>
          <w:u w:val="single"/>
        </w:rPr>
        <w:t xml:space="preserve">　　　 </w:t>
      </w:r>
      <w:r w:rsidR="0088559F"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546C4290" w14:textId="77777777" w:rsidR="0088559F" w:rsidRDefault="0088559F" w:rsidP="0088559F">
      <w:pPr>
        <w:pStyle w:val="paragraph"/>
        <w:spacing w:before="0" w:beforeAutospacing="0" w:after="0" w:afterAutospacing="0" w:line="560" w:lineRule="exact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 xml:space="preserve">　納入・履行</w:t>
      </w:r>
      <w:r>
        <w:rPr>
          <w:rStyle w:val="normaltextrun"/>
          <w:rFonts w:ascii="Times New Roman" w:eastAsia="Meiryo UI" w:hAnsi="Times New Roman" w:cs="Times New Roman"/>
          <w:sz w:val="21"/>
          <w:szCs w:val="21"/>
        </w:rPr>
        <w:t>(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就業</w:t>
      </w:r>
      <w:r>
        <w:rPr>
          <w:rStyle w:val="normaltextrun"/>
          <w:rFonts w:ascii="Times New Roman" w:eastAsia="Meiryo UI" w:hAnsi="Times New Roman" w:cs="Times New Roman"/>
          <w:sz w:val="21"/>
          <w:szCs w:val="21"/>
        </w:rPr>
        <w:t>)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 xml:space="preserve">場所　　</w:t>
      </w:r>
      <w:r>
        <w:rPr>
          <w:rStyle w:val="normaltextrun"/>
          <w:rFonts w:ascii="游明朝" w:eastAsia="游明朝" w:hAnsi="游明朝" w:hint="eastAsia"/>
          <w:sz w:val="21"/>
          <w:szCs w:val="21"/>
          <w:u w:val="single"/>
        </w:rPr>
        <w:t xml:space="preserve">　東広島市黒瀬町国近１０４２７番地２４　賀茂環境センター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4D3F25A5" w14:textId="58425E43" w:rsidR="00BA7060" w:rsidRPr="0088559F" w:rsidRDefault="00BA7060" w:rsidP="0088559F">
      <w:pPr>
        <w:spacing w:before="420" w:after="420" w:line="420" w:lineRule="exact"/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645A1538" w:rsidR="00BA7060" w:rsidRPr="00BA7060" w:rsidRDefault="00AD679F" w:rsidP="00BA7060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</w:t>
      </w: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704BD137" w14:textId="5E8CE667" w:rsidR="00BA7060" w:rsidRDefault="00BA7060" w:rsidP="00BA7060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BA7060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C9D1" w14:textId="77777777" w:rsidR="002A6C17" w:rsidRDefault="002A6C17" w:rsidP="00B37673">
      <w:r>
        <w:separator/>
      </w:r>
    </w:p>
  </w:endnote>
  <w:endnote w:type="continuationSeparator" w:id="0">
    <w:p w14:paraId="6824C41B" w14:textId="77777777" w:rsidR="002A6C17" w:rsidRDefault="002A6C17" w:rsidP="00B37673">
      <w:r>
        <w:continuationSeparator/>
      </w:r>
    </w:p>
  </w:endnote>
  <w:endnote w:type="continuationNotice" w:id="1">
    <w:p w14:paraId="1BB87A5D" w14:textId="77777777" w:rsidR="002A6C17" w:rsidRDefault="002A6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3813" w14:textId="77777777" w:rsidR="002A6C17" w:rsidRDefault="002A6C17" w:rsidP="00B37673">
      <w:r>
        <w:separator/>
      </w:r>
    </w:p>
  </w:footnote>
  <w:footnote w:type="continuationSeparator" w:id="0">
    <w:p w14:paraId="0956F73C" w14:textId="77777777" w:rsidR="002A6C17" w:rsidRDefault="002A6C17" w:rsidP="00B37673">
      <w:r>
        <w:continuationSeparator/>
      </w:r>
    </w:p>
  </w:footnote>
  <w:footnote w:type="continuationNotice" w:id="1">
    <w:p w14:paraId="7B26DF04" w14:textId="77777777" w:rsidR="002A6C17" w:rsidRDefault="002A6C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064B9"/>
    <w:rsid w:val="0001657A"/>
    <w:rsid w:val="000175A1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1FB4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1D25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A2A"/>
    <w:rsid w:val="002A3C3A"/>
    <w:rsid w:val="002A6C17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803FB"/>
    <w:rsid w:val="00382E46"/>
    <w:rsid w:val="00385F82"/>
    <w:rsid w:val="0039015D"/>
    <w:rsid w:val="00392715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2814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7F8D"/>
    <w:rsid w:val="0051048D"/>
    <w:rsid w:val="00513317"/>
    <w:rsid w:val="00517B7B"/>
    <w:rsid w:val="00523959"/>
    <w:rsid w:val="00523F07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30F2"/>
    <w:rsid w:val="00587E6C"/>
    <w:rsid w:val="005908E8"/>
    <w:rsid w:val="00594439"/>
    <w:rsid w:val="005A2D56"/>
    <w:rsid w:val="005B600B"/>
    <w:rsid w:val="005C3373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35907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D6E8C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33755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585D"/>
    <w:rsid w:val="007B3075"/>
    <w:rsid w:val="007B73C4"/>
    <w:rsid w:val="007C2545"/>
    <w:rsid w:val="007C4E39"/>
    <w:rsid w:val="007C6870"/>
    <w:rsid w:val="007D0F1E"/>
    <w:rsid w:val="007D3010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278BA"/>
    <w:rsid w:val="00832918"/>
    <w:rsid w:val="00834519"/>
    <w:rsid w:val="00843BAE"/>
    <w:rsid w:val="008550B1"/>
    <w:rsid w:val="008614D7"/>
    <w:rsid w:val="00863A19"/>
    <w:rsid w:val="00864023"/>
    <w:rsid w:val="00882421"/>
    <w:rsid w:val="0088559F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362B5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6D7C"/>
    <w:rsid w:val="00AC421B"/>
    <w:rsid w:val="00AC4C2E"/>
    <w:rsid w:val="00AD24FD"/>
    <w:rsid w:val="00AD679F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28C4"/>
    <w:rsid w:val="00C431CD"/>
    <w:rsid w:val="00C4627B"/>
    <w:rsid w:val="00C46C83"/>
    <w:rsid w:val="00C60925"/>
    <w:rsid w:val="00C67C40"/>
    <w:rsid w:val="00C72426"/>
    <w:rsid w:val="00C732CB"/>
    <w:rsid w:val="00C83B85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E4A43"/>
    <w:rsid w:val="00CF01BC"/>
    <w:rsid w:val="00CF0DFD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DF264D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rsid w:val="0088559F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8559F"/>
  </w:style>
  <w:style w:type="character" w:customStyle="1" w:styleId="eop">
    <w:name w:val="eop"/>
    <w:basedOn w:val="a0"/>
    <w:rsid w:val="0088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6a7fe-16cb-43b9-9367-33c860ab5500" xsi:nil="true"/>
    <lcf76f155ced4ddcb4097134ff3c332f xmlns="736415f5-51a5-4905-9052-b665e8bdf7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63C618-CA75-4443-A502-2D19D917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bd36a7fe-16cb-43b9-9367-33c860ab5500"/>
    <ds:schemaRef ds:uri="736415f5-51a5-4905-9052-b665e8bdf7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湧本</cp:lastModifiedBy>
  <cp:revision>3</cp:revision>
  <cp:lastPrinted>2025-12-08T00:47:00Z</cp:lastPrinted>
  <dcterms:created xsi:type="dcterms:W3CDTF">2026-02-16T07:58:00Z</dcterms:created>
  <dcterms:modified xsi:type="dcterms:W3CDTF">2026-06-09T07:50:00Z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  <property fmtid="{D5CDD505-2E9C-101B-9397-08002B2CF9AE}" pid="3" name="MediaServiceImageTags">
    <vt:lpwstr/>
  </property>
</Properties>
</file>